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5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3660"/>
        <w:gridCol w:w="3455"/>
        <w:gridCol w:w="1660"/>
        <w:gridCol w:w="1480"/>
      </w:tblGrid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АКТ №1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ОРГАНИЗАЦИИ КУЛЬТУРЫ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учреждение культуры «Ермаковская централизованная клубная система»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 xml:space="preserve">Район: </w:t>
            </w:r>
            <w:proofErr w:type="spellStart"/>
            <w:r w:rsidRPr="00B11084">
              <w:rPr>
                <w:rFonts w:ascii="Times New Roman" w:hAnsi="Times New Roman" w:cs="Times New Roman"/>
                <w:color w:val="000000"/>
              </w:rPr>
              <w:t>Ермаковский</w:t>
            </w:r>
            <w:proofErr w:type="spellEnd"/>
            <w:r w:rsidRPr="00B11084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 xml:space="preserve">Адрес: 662820, Красноярский край, </w:t>
            </w:r>
            <w:proofErr w:type="spellStart"/>
            <w:r w:rsidRPr="00B11084">
              <w:rPr>
                <w:rFonts w:ascii="Times New Roman" w:hAnsi="Times New Roman" w:cs="Times New Roman"/>
                <w:color w:val="000000"/>
              </w:rPr>
              <w:t>Ермаковский</w:t>
            </w:r>
            <w:proofErr w:type="spellEnd"/>
            <w:r w:rsidRPr="00B1108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B1108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>рмаковское</w:t>
            </w:r>
            <w:proofErr w:type="spellEnd"/>
            <w:r w:rsidRPr="00B1108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11084"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  <w:r w:rsidRPr="00B11084">
              <w:rPr>
                <w:rFonts w:ascii="Times New Roman" w:hAnsi="Times New Roman" w:cs="Times New Roman"/>
                <w:color w:val="000000"/>
              </w:rPr>
              <w:t>, 80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Ф.И.О. руководителя: Мурашкина Надежда Леонидовна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Контактный телефон: 8 (39138) 2-17-86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B20456" w:rsidRPr="00B11084" w:rsidTr="00B20456">
        <w:trPr>
          <w:trHeight w:val="315"/>
        </w:trPr>
        <w:tc>
          <w:tcPr>
            <w:tcW w:w="144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20456" w:rsidRPr="00B11084" w:rsidTr="00B20456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Параметры, подлежащие оценке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Оценка независимой комиссии</w:t>
            </w:r>
          </w:p>
        </w:tc>
      </w:tr>
      <w:tr w:rsidR="00B20456" w:rsidRPr="00B11084" w:rsidTr="00B2045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в баллах</w:t>
            </w:r>
          </w:p>
        </w:tc>
      </w:tr>
      <w:tr w:rsidR="00B20456" w:rsidRPr="00B11084" w:rsidTr="00B2045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B20456" w:rsidRPr="00B11084" w:rsidTr="00B20456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 xml:space="preserve">1.1.1.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организации, размещённой на информационных стендах в помещении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78,57 баллов</w:t>
            </w:r>
          </w:p>
        </w:tc>
      </w:tr>
      <w:tr w:rsidR="00B20456" w:rsidRPr="00B11084" w:rsidTr="00B20456">
        <w:trPr>
          <w:trHeight w:val="2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количества размещенных материалов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 xml:space="preserve">1.1.2.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 xml:space="preserve">Соответствие информации о деятельности организации, размещённой на официальном сайте организации, её содержанию и </w:t>
            </w:r>
            <w:r w:rsidRPr="00B11084">
              <w:rPr>
                <w:rFonts w:ascii="Times New Roman" w:hAnsi="Times New Roman" w:cs="Times New Roman"/>
                <w:color w:val="000000"/>
              </w:rPr>
              <w:lastRenderedPageBreak/>
              <w:t>порядку (форме), установленным нормативными правовыми актами</w:t>
            </w:r>
            <w:proofErr w:type="gramEnd"/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lastRenderedPageBreak/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размещенных материалов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услуг: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90 баллов</w:t>
            </w:r>
          </w:p>
        </w:tc>
      </w:tr>
      <w:tr w:rsidR="00B20456" w:rsidRPr="00B11084" w:rsidTr="00B2045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электронной почты;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 электронной почты;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по 30 баллов за каждый способ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3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3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иного электронного сервиса</w:t>
            </w:r>
          </w:p>
        </w:tc>
        <w:tc>
          <w:tcPr>
            <w:tcW w:w="3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256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B1108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 xml:space="preserve">1.3.1. Удовлетворённость качеством, полнотой и доступностью информации о деятельности организации, размещённой на стендах в помещении организации 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0-100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96,36 баллов</w:t>
            </w:r>
          </w:p>
        </w:tc>
      </w:tr>
      <w:tr w:rsidR="00B20456" w:rsidRPr="00B11084" w:rsidTr="00B20456">
        <w:trPr>
          <w:trHeight w:val="28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1.3.2. Удовлетворённость качеством, полнотой и доступностью информации о деятельности организации, размещённой на официальном сайте в сети "Интернет"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0-100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89,12 баллов</w:t>
            </w:r>
          </w:p>
        </w:tc>
      </w:tr>
      <w:tr w:rsidR="00B20456" w:rsidRPr="00B11084" w:rsidTr="00B2045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B20456" w:rsidRPr="00B11084" w:rsidTr="00B20456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2.1.1. Наличие комфортных условий для предоставления услуг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B20456" w:rsidRPr="00B11084" w:rsidTr="00B2045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3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3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воды;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10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и доступность санитарно-гигиенических помещений;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организации;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Время ожидания предоставления услуги.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Показатель не оценивается для организаций культуры.</w:t>
            </w:r>
          </w:p>
        </w:tc>
      </w:tr>
      <w:tr w:rsidR="00B20456" w:rsidRPr="00B11084" w:rsidTr="00B20456">
        <w:trPr>
          <w:trHeight w:val="11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 удовлетворенных комфортностью предоставления услуг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2.3.1. Удовлетворённость комфортностью предоставления услуг</w:t>
            </w:r>
          </w:p>
        </w:tc>
        <w:tc>
          <w:tcPr>
            <w:tcW w:w="3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комфортностью предоставления услуг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0-100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89,78 баллов</w:t>
            </w:r>
          </w:p>
        </w:tc>
      </w:tr>
      <w:tr w:rsidR="00B20456" w:rsidRPr="00B11084" w:rsidTr="00B2045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94,89 баллов</w:t>
            </w:r>
          </w:p>
        </w:tc>
      </w:tr>
      <w:tr w:rsidR="00B20456" w:rsidRPr="00B11084" w:rsidTr="00B2045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B20456" w:rsidRPr="00B11084" w:rsidTr="00B20456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Оборудование территории, прилегающей к организац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помещений с учетом доступности для инвалидов: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3.1.1. Наличие в помещениях организации и на прилегающей к ней территории: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</w:tr>
      <w:tr w:rsidR="00B20456" w:rsidRPr="00B11084" w:rsidTr="00B20456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3.2.1. Наличие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B20456" w:rsidRPr="00B11084" w:rsidTr="00B2045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B11084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B11084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11084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B11084">
              <w:rPr>
                <w:rFonts w:ascii="Times New Roman" w:hAnsi="Times New Roman" w:cs="Times New Roman"/>
                <w:color w:val="000000"/>
              </w:rPr>
              <w:t>);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B11084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B11084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11084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B11084">
              <w:rPr>
                <w:rFonts w:ascii="Times New Roman" w:hAnsi="Times New Roman" w:cs="Times New Roman"/>
                <w:color w:val="000000"/>
              </w:rPr>
              <w:t>);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3.3.1. Удовлетворённость доступностью услуг для инвалидов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0-100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B20456" w:rsidRPr="00B11084" w:rsidTr="00B2045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94 баллов</w:t>
            </w:r>
          </w:p>
        </w:tc>
      </w:tr>
      <w:tr w:rsidR="00B20456" w:rsidRPr="00B11084" w:rsidTr="00B2045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«Доброжелательность, вежливость работников организации сферы культуры»</w:t>
            </w:r>
          </w:p>
        </w:tc>
      </w:tr>
      <w:tr w:rsidR="00B20456" w:rsidRPr="00B11084" w:rsidTr="00B20456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4.1.1. Удовлетворённость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0-100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99,23 баллов</w:t>
            </w:r>
          </w:p>
        </w:tc>
      </w:tr>
      <w:tr w:rsidR="00B20456" w:rsidRPr="00B11084" w:rsidTr="00B20456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4.2.1. Удовлетворённость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0-100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98,98 баллов</w:t>
            </w:r>
          </w:p>
        </w:tc>
      </w:tr>
      <w:tr w:rsidR="00B20456" w:rsidRPr="00B11084" w:rsidTr="00B20456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13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0456" w:rsidRPr="00B11084" w:rsidTr="00B20456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4.3.1. Удовлетворённость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0-100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97,45 баллов</w:t>
            </w:r>
          </w:p>
        </w:tc>
      </w:tr>
      <w:tr w:rsidR="00B20456" w:rsidRPr="00B11084" w:rsidTr="00B2045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98,77 баллов</w:t>
            </w:r>
          </w:p>
        </w:tc>
      </w:tr>
      <w:tr w:rsidR="00B20456" w:rsidRPr="00B11084" w:rsidTr="00B2045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B20456" w:rsidRPr="00B11084" w:rsidTr="00B20456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5.1.1. Готовность получателей услуг рекомендовать организацию родственникам и знакомым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97,45 баллов</w:t>
            </w:r>
          </w:p>
        </w:tc>
      </w:tr>
      <w:tr w:rsidR="00B20456" w:rsidRPr="00B11084" w:rsidTr="00B20456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5.2.1. Удовлетворённость удобством графика работы организации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0-100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98,72 баллов</w:t>
            </w:r>
          </w:p>
        </w:tc>
      </w:tr>
      <w:tr w:rsidR="00B20456" w:rsidRPr="00B11084" w:rsidTr="00B2045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наличием и понятностью навигации внутри организации;</w:t>
            </w:r>
          </w:p>
        </w:tc>
        <w:tc>
          <w:tcPr>
            <w:tcW w:w="3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графиком работы организации</w:t>
            </w:r>
          </w:p>
        </w:tc>
        <w:tc>
          <w:tcPr>
            <w:tcW w:w="3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5.3.1. Удовлетворённость условиями оказания услуг в организации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0-100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99,23 баллов</w:t>
            </w:r>
          </w:p>
        </w:tc>
      </w:tr>
      <w:tr w:rsidR="00B20456" w:rsidRPr="00B11084" w:rsidTr="00B2045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98,6 баллов</w:t>
            </w:r>
          </w:p>
        </w:tc>
      </w:tr>
      <w:tr w:rsidR="00B20456" w:rsidRPr="00B11084" w:rsidTr="00B20456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критериям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95,08 баллов</w:t>
            </w:r>
          </w:p>
        </w:tc>
      </w:tr>
      <w:tr w:rsidR="00B20456" w:rsidRPr="00B11084" w:rsidTr="00B20456">
        <w:trPr>
          <w:trHeight w:val="402"/>
        </w:trPr>
        <w:tc>
          <w:tcPr>
            <w:tcW w:w="1449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20456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20456" w:rsidRPr="00B20456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0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Предложения по улучшению </w:t>
            </w:r>
            <w:proofErr w:type="gramStart"/>
            <w:r w:rsidRPr="00B20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качества условий осуществления деятельности организации культуры</w:t>
            </w:r>
            <w:proofErr w:type="gramEnd"/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20456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20456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0456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  <w:bookmarkStart w:id="0" w:name="_GoBack"/>
            <w:bookmarkEnd w:id="0"/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 культуры, размещенной на официальном сайте организации в </w:t>
            </w:r>
            <w:proofErr w:type="spellStart"/>
            <w:r w:rsidRPr="00B11084">
              <w:rPr>
                <w:rFonts w:ascii="Times New Roman" w:hAnsi="Times New Roman" w:cs="Times New Roman"/>
                <w:color w:val="000000"/>
              </w:rPr>
              <w:t>сет</w:t>
            </w:r>
            <w:proofErr w:type="gramStart"/>
            <w:r w:rsidRPr="00B11084">
              <w:rPr>
                <w:rFonts w:ascii="Times New Roman" w:hAnsi="Times New Roman" w:cs="Times New Roman"/>
                <w:color w:val="000000"/>
              </w:rPr>
              <w:t>и«</w:t>
            </w:r>
            <w:proofErr w:type="gramEnd"/>
            <w:r w:rsidRPr="00B11084">
              <w:rPr>
                <w:rFonts w:ascii="Times New Roman" w:hAnsi="Times New Roman" w:cs="Times New Roman"/>
                <w:color w:val="000000"/>
              </w:rPr>
              <w:t>Интернет</w:t>
            </w:r>
            <w:proofErr w:type="spellEnd"/>
            <w:r w:rsidRPr="00B11084">
              <w:rPr>
                <w:rFonts w:ascii="Times New Roman" w:hAnsi="Times New Roman" w:cs="Times New Roman"/>
                <w:color w:val="000000"/>
              </w:rPr>
              <w:t>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схема проезда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дата создания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 xml:space="preserve">- свидетельство о </w:t>
            </w:r>
            <w:proofErr w:type="spellStart"/>
            <w:r w:rsidRPr="00B11084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B11084">
              <w:rPr>
                <w:rFonts w:ascii="Times New Roman" w:hAnsi="Times New Roman" w:cs="Times New Roman"/>
                <w:color w:val="000000"/>
              </w:rPr>
              <w:t xml:space="preserve"> регистрации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решение учредителя о создании и о назначении руководителя организации культуры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положения о филиалах и представительствах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режим, график работы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сведения о видах предоставляемых услуг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информация о материально-техническом обеспечении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копия лицензии на осуществление деятельности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раздела "Часто задаваемые вопросы"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иной дистанционный способ взаимодействия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навигации внутри организации культуры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доступностью записи на получение услуги: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На официальном сайте организации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Посредством Единого портала государственных и муниципальных услуг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 результатам оценки критерия «Доступность услуг для инвалидов»: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Оборудовать помещения организации культуры и прилегающей к ней территории с учетом доступности для инвалидов, в частности: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B11084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B11084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11084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B1108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B20456" w:rsidRPr="00B11084" w:rsidTr="00B20456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организаций культуры»:</w:t>
            </w: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довести долю получателей услуг, удовлетворённых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довести долю получателей услуг, удовлетворённых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до 100%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довести долю получателей услуг, удовлетворённых доброжелательностью, вежливостью работников организации культуры при использовании дистанционных форм взаимодействия, до 100%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B11084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довести долю получателей услуг, которые готовы рекомендовать организацию культуры родственникам и знакомым, до 100%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довести долю получателей услуг, удовлетворённых удобством графика работы организации культуры, до 100%</w:t>
            </w:r>
          </w:p>
        </w:tc>
      </w:tr>
      <w:tr w:rsidR="00B20456" w:rsidRPr="00B11084" w:rsidTr="00B20456">
        <w:trPr>
          <w:trHeight w:val="300"/>
        </w:trPr>
        <w:tc>
          <w:tcPr>
            <w:tcW w:w="1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456" w:rsidRPr="00B11084" w:rsidRDefault="00B20456" w:rsidP="00EB2E2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11084">
              <w:rPr>
                <w:rFonts w:ascii="Times New Roman" w:hAnsi="Times New Roman" w:cs="Times New Roman"/>
                <w:color w:val="000000"/>
              </w:rPr>
              <w:t>- довести долю получателей услуг, удовлетворённых в целом условиями оказания услуг в организации культуры, до 100%</w:t>
            </w:r>
          </w:p>
        </w:tc>
      </w:tr>
    </w:tbl>
    <w:p w:rsidR="00B20456" w:rsidRPr="00B11084" w:rsidRDefault="00B20456" w:rsidP="00B20456">
      <w:pPr>
        <w:spacing w:after="0" w:line="0" w:lineRule="atLeast"/>
        <w:rPr>
          <w:rFonts w:ascii="Times New Roman" w:hAnsi="Times New Roman" w:cs="Times New Roman"/>
        </w:rPr>
      </w:pPr>
    </w:p>
    <w:sectPr w:rsidR="00B20456" w:rsidRPr="00B11084" w:rsidSect="00B20456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56"/>
    <w:rsid w:val="002D669D"/>
    <w:rsid w:val="00B2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2590</Words>
  <Characters>14767</Characters>
  <Application>Microsoft Office Word</Application>
  <DocSecurity>0</DocSecurity>
  <Lines>123</Lines>
  <Paragraphs>34</Paragraphs>
  <ScaleCrop>false</ScaleCrop>
  <Company/>
  <LinksUpToDate>false</LinksUpToDate>
  <CharactersWithSpaces>17323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2020-10-20T07:29:00Z</dcterms:created>
  <dcterms:modified xsi:type="dcterms:W3CDTF">2020-10-20T07:30:00Z</dcterms:modified>
</cp:coreProperties>
</file>